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AF" w:rsidRPr="004C056B" w:rsidRDefault="004345AF" w:rsidP="006A056F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C056B">
        <w:rPr>
          <w:rFonts w:ascii="Times New Roman" w:hAnsi="Times New Roman" w:cs="Times New Roman"/>
          <w:b/>
          <w:sz w:val="28"/>
          <w:szCs w:val="28"/>
          <w:lang w:val="lt-LT"/>
        </w:rPr>
        <w:t>GARGŽDŲ LOPŠELIS-DARŽELIS „NAMINUKAS“</w:t>
      </w:r>
    </w:p>
    <w:p w:rsidR="006A056F" w:rsidRPr="004345AF" w:rsidRDefault="006A056F" w:rsidP="006A056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lt-LT"/>
        </w:rPr>
      </w:pPr>
    </w:p>
    <w:p w:rsidR="004345AF" w:rsidRPr="00053A36" w:rsidRDefault="006A056F" w:rsidP="004C056B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053A36">
        <w:rPr>
          <w:rFonts w:ascii="Times New Roman" w:hAnsi="Times New Roman" w:cs="Times New Roman"/>
          <w:b/>
          <w:sz w:val="32"/>
          <w:szCs w:val="32"/>
          <w:lang w:val="lt-LT"/>
        </w:rPr>
        <w:t>STEAM veikla lauke</w:t>
      </w:r>
    </w:p>
    <w:p w:rsidR="006A056F" w:rsidRPr="006A056F" w:rsidRDefault="006A056F" w:rsidP="006A056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E429E7">
        <w:rPr>
          <w:rFonts w:ascii="Times New Roman" w:hAnsi="Times New Roman" w:cs="Times New Roman"/>
          <w:b/>
          <w:sz w:val="24"/>
          <w:szCs w:val="24"/>
          <w:lang w:val="lt-LT"/>
        </w:rPr>
        <w:t>Tema:</w:t>
      </w:r>
      <w:r w:rsidR="00B61032">
        <w:rPr>
          <w:rFonts w:ascii="Times New Roman" w:hAnsi="Times New Roman" w:cs="Times New Roman"/>
          <w:sz w:val="24"/>
          <w:szCs w:val="24"/>
          <w:lang w:val="lt-LT"/>
        </w:rPr>
        <w:t xml:space="preserve"> ,,Vandens muzika</w:t>
      </w:r>
      <w:r w:rsidR="00C77D0F">
        <w:rPr>
          <w:rFonts w:ascii="Times New Roman" w:hAnsi="Times New Roman" w:cs="Times New Roman"/>
          <w:sz w:val="24"/>
          <w:szCs w:val="24"/>
          <w:lang w:val="lt-LT"/>
        </w:rPr>
        <w:t xml:space="preserve"> ir malonumai</w:t>
      </w:r>
      <w:r w:rsidR="00E429E7"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6A056F" w:rsidRPr="0054369A" w:rsidRDefault="006A056F" w:rsidP="006A056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E429E7">
        <w:rPr>
          <w:rFonts w:ascii="Times New Roman" w:hAnsi="Times New Roman" w:cs="Times New Roman"/>
          <w:b/>
          <w:sz w:val="24"/>
          <w:szCs w:val="24"/>
          <w:lang w:val="lt-LT"/>
        </w:rPr>
        <w:t>Tikslas</w:t>
      </w:r>
      <w:r w:rsidRPr="006A056F">
        <w:rPr>
          <w:rFonts w:ascii="Times New Roman" w:hAnsi="Times New Roman" w:cs="Times New Roman"/>
          <w:sz w:val="24"/>
          <w:szCs w:val="24"/>
          <w:lang w:val="lt-LT"/>
        </w:rPr>
        <w:t xml:space="preserve"> :</w:t>
      </w:r>
      <w:r w:rsidR="0090322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429E7">
        <w:rPr>
          <w:rFonts w:ascii="Times New Roman" w:hAnsi="Times New Roman" w:cs="Times New Roman"/>
          <w:sz w:val="24"/>
          <w:szCs w:val="24"/>
          <w:lang w:val="lt-LT"/>
        </w:rPr>
        <w:t>skatinti</w:t>
      </w:r>
      <w:r w:rsidR="00B610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429E7">
        <w:rPr>
          <w:rFonts w:ascii="Times New Roman" w:hAnsi="Times New Roman" w:cs="Times New Roman"/>
          <w:sz w:val="24"/>
          <w:szCs w:val="24"/>
          <w:lang w:val="lt-LT"/>
        </w:rPr>
        <w:t xml:space="preserve"> vaikų kūrybiškumą, </w:t>
      </w:r>
      <w:r w:rsidR="00631730" w:rsidRPr="00B61032">
        <w:rPr>
          <w:rFonts w:ascii="Times New Roman" w:hAnsi="Times New Roman" w:cs="Times New Roman"/>
          <w:sz w:val="24"/>
          <w:szCs w:val="24"/>
          <w:lang w:val="lt-LT"/>
        </w:rPr>
        <w:t>suteikti</w:t>
      </w:r>
      <w:r w:rsidR="00E7428F" w:rsidRPr="00B61032">
        <w:rPr>
          <w:rFonts w:ascii="Times New Roman" w:hAnsi="Times New Roman" w:cs="Times New Roman"/>
          <w:sz w:val="24"/>
          <w:szCs w:val="24"/>
          <w:lang w:val="lt-LT"/>
        </w:rPr>
        <w:t xml:space="preserve"> teigiamų</w:t>
      </w:r>
      <w:r w:rsidR="00B61032">
        <w:rPr>
          <w:rFonts w:ascii="Times New Roman" w:hAnsi="Times New Roman" w:cs="Times New Roman"/>
          <w:sz w:val="24"/>
          <w:szCs w:val="24"/>
          <w:lang w:val="lt-LT"/>
        </w:rPr>
        <w:t xml:space="preserve"> emocijų</w:t>
      </w:r>
      <w:r w:rsidR="00E429E7" w:rsidRPr="00B61032">
        <w:rPr>
          <w:rFonts w:ascii="Times New Roman" w:hAnsi="Times New Roman" w:cs="Times New Roman"/>
          <w:sz w:val="24"/>
          <w:szCs w:val="24"/>
          <w:lang w:val="lt-LT"/>
        </w:rPr>
        <w:t>, atradimo džiaugsmą</w:t>
      </w:r>
      <w:r w:rsidR="0054369A" w:rsidRPr="00DA4C4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4369A" w:rsidRPr="0054369A">
        <w:rPr>
          <w:rFonts w:ascii="Times New Roman" w:hAnsi="Times New Roman" w:cs="Times New Roman"/>
          <w:sz w:val="24"/>
          <w:szCs w:val="24"/>
          <w:lang w:val="lt-LT"/>
        </w:rPr>
        <w:t>laisvės pojutį.</w:t>
      </w:r>
    </w:p>
    <w:p w:rsidR="00631730" w:rsidRPr="00E7428F" w:rsidRDefault="006A056F" w:rsidP="00E7428F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29E7">
        <w:rPr>
          <w:rFonts w:ascii="Times New Roman" w:hAnsi="Times New Roman" w:cs="Times New Roman"/>
          <w:b/>
          <w:sz w:val="24"/>
          <w:szCs w:val="24"/>
          <w:lang w:val="lt-LT"/>
        </w:rPr>
        <w:t>Uždaviniai:</w:t>
      </w:r>
      <w:r w:rsidR="00E429E7" w:rsidRPr="00E429E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631730" w:rsidRDefault="00631730" w:rsidP="00E42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Sužinos apie vandens naudą.</w:t>
      </w:r>
    </w:p>
    <w:p w:rsidR="00631730" w:rsidRDefault="00631730" w:rsidP="00E42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Tyrinės</w:t>
      </w:r>
      <w:r w:rsidR="00E7428F">
        <w:rPr>
          <w:rFonts w:ascii="Times New Roman" w:hAnsi="Times New Roman" w:cs="Times New Roman"/>
          <w:sz w:val="24"/>
          <w:szCs w:val="24"/>
          <w:lang w:val="lt-LT"/>
        </w:rPr>
        <w:t xml:space="preserve"> vandens savybes įvairiais pojūčiais</w:t>
      </w:r>
      <w:r w:rsidR="004345AF" w:rsidRPr="004345AF">
        <w:rPr>
          <w:rFonts w:ascii="Times New Roman" w:hAnsi="Times New Roman" w:cs="Times New Roman"/>
          <w:color w:val="00B050"/>
          <w:sz w:val="24"/>
          <w:szCs w:val="24"/>
          <w:lang w:val="lt-LT"/>
        </w:rPr>
        <w:t>:</w:t>
      </w:r>
      <w:r w:rsidR="00985736">
        <w:rPr>
          <w:rFonts w:ascii="Times New Roman" w:hAnsi="Times New Roman" w:cs="Times New Roman"/>
          <w:color w:val="00B050"/>
          <w:sz w:val="24"/>
          <w:szCs w:val="24"/>
          <w:lang w:val="lt-LT"/>
        </w:rPr>
        <w:t xml:space="preserve"> </w:t>
      </w:r>
      <w:r w:rsidR="00E7428F">
        <w:rPr>
          <w:rFonts w:ascii="Times New Roman" w:hAnsi="Times New Roman" w:cs="Times New Roman"/>
          <w:sz w:val="24"/>
          <w:szCs w:val="24"/>
          <w:lang w:val="lt-LT"/>
        </w:rPr>
        <w:t>ragaujant,</w:t>
      </w:r>
      <w:r w:rsidR="004345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7428F">
        <w:rPr>
          <w:rFonts w:ascii="Times New Roman" w:hAnsi="Times New Roman" w:cs="Times New Roman"/>
          <w:sz w:val="24"/>
          <w:szCs w:val="24"/>
          <w:lang w:val="lt-LT"/>
        </w:rPr>
        <w:t xml:space="preserve">liečiant, </w:t>
      </w:r>
      <w:r>
        <w:rPr>
          <w:rFonts w:ascii="Times New Roman" w:hAnsi="Times New Roman" w:cs="Times New Roman"/>
          <w:sz w:val="24"/>
          <w:szCs w:val="24"/>
          <w:lang w:val="lt-LT"/>
        </w:rPr>
        <w:t>užuodžiant.</w:t>
      </w:r>
    </w:p>
    <w:p w:rsidR="00E7428F" w:rsidRPr="00631730" w:rsidRDefault="00631730" w:rsidP="00631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Atliks įvairius bandymus</w:t>
      </w:r>
      <w:r w:rsidR="0098573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t-LT"/>
        </w:rPr>
        <w:t>pils</w:t>
      </w:r>
      <w:r w:rsidR="00E7428F">
        <w:rPr>
          <w:rFonts w:ascii="Times New Roman" w:hAnsi="Times New Roman" w:cs="Times New Roman"/>
          <w:sz w:val="24"/>
          <w:szCs w:val="24"/>
          <w:lang w:val="lt-LT"/>
        </w:rPr>
        <w:t>t</w:t>
      </w:r>
      <w:r>
        <w:rPr>
          <w:rFonts w:ascii="Times New Roman" w:hAnsi="Times New Roman" w:cs="Times New Roman"/>
          <w:sz w:val="24"/>
          <w:szCs w:val="24"/>
          <w:lang w:val="lt-LT"/>
        </w:rPr>
        <w:t>ys, maišys, matuos, lygins</w:t>
      </w:r>
      <w:r w:rsidR="00E7428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429E7" w:rsidRDefault="00985736" w:rsidP="00E42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Pasitelks savo  vaizduotę</w:t>
      </w:r>
      <w:r w:rsidR="00631730">
        <w:rPr>
          <w:rFonts w:ascii="Times New Roman" w:hAnsi="Times New Roman" w:cs="Times New Roman"/>
          <w:sz w:val="24"/>
          <w:szCs w:val="24"/>
          <w:lang w:val="lt-LT"/>
        </w:rPr>
        <w:t>, kuriant muziką,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31730">
        <w:rPr>
          <w:rFonts w:ascii="Times New Roman" w:hAnsi="Times New Roman" w:cs="Times New Roman"/>
          <w:sz w:val="24"/>
          <w:szCs w:val="24"/>
          <w:lang w:val="lt-LT"/>
        </w:rPr>
        <w:t>lavins kūrybiškumą</w:t>
      </w:r>
      <w:r w:rsidR="00E7428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14469" w:rsidRPr="004C056B" w:rsidRDefault="00985736" w:rsidP="004C0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Įtvirtins pagrindines</w:t>
      </w:r>
      <w:r w:rsidR="00E7428F"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palvas, skaičiavimo įgūdžius </w:t>
      </w:r>
      <w:r w:rsidR="004C056B">
        <w:rPr>
          <w:rFonts w:ascii="Times New Roman" w:hAnsi="Times New Roman" w:cs="Times New Roman"/>
          <w:sz w:val="24"/>
          <w:szCs w:val="24"/>
          <w:lang w:val="lt-LT"/>
        </w:rPr>
        <w:t>5 ribose</w:t>
      </w:r>
    </w:p>
    <w:p w:rsidR="006A056F" w:rsidRPr="006A056F" w:rsidRDefault="006A056F" w:rsidP="006A056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E429E7">
        <w:rPr>
          <w:rFonts w:ascii="Times New Roman" w:hAnsi="Times New Roman" w:cs="Times New Roman"/>
          <w:b/>
          <w:sz w:val="24"/>
          <w:szCs w:val="24"/>
          <w:lang w:val="lt-LT"/>
        </w:rPr>
        <w:t>Naudojamos priemonės</w:t>
      </w:r>
      <w:r w:rsidRPr="006A056F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E429E7">
        <w:rPr>
          <w:rFonts w:ascii="Times New Roman" w:hAnsi="Times New Roman" w:cs="Times New Roman"/>
          <w:sz w:val="24"/>
          <w:szCs w:val="24"/>
          <w:lang w:val="lt-LT"/>
        </w:rPr>
        <w:t xml:space="preserve"> puodai</w:t>
      </w:r>
      <w:r w:rsidR="00985736">
        <w:rPr>
          <w:rFonts w:ascii="Times New Roman" w:hAnsi="Times New Roman" w:cs="Times New Roman"/>
          <w:sz w:val="24"/>
          <w:szCs w:val="24"/>
          <w:lang w:val="lt-LT"/>
        </w:rPr>
        <w:t>, š</w:t>
      </w:r>
      <w:r w:rsidR="00C011B7">
        <w:rPr>
          <w:rFonts w:ascii="Times New Roman" w:hAnsi="Times New Roman" w:cs="Times New Roman"/>
          <w:sz w:val="24"/>
          <w:szCs w:val="24"/>
          <w:lang w:val="lt-LT"/>
        </w:rPr>
        <w:t>aukš</w:t>
      </w:r>
      <w:r w:rsidR="00E7428F">
        <w:rPr>
          <w:rFonts w:ascii="Times New Roman" w:hAnsi="Times New Roman" w:cs="Times New Roman"/>
          <w:sz w:val="24"/>
          <w:szCs w:val="24"/>
          <w:lang w:val="lt-LT"/>
        </w:rPr>
        <w:t xml:space="preserve">tai, </w:t>
      </w:r>
      <w:r w:rsidR="00D613ED">
        <w:rPr>
          <w:rFonts w:ascii="Times New Roman" w:hAnsi="Times New Roman" w:cs="Times New Roman"/>
          <w:sz w:val="24"/>
          <w:szCs w:val="24"/>
          <w:lang w:val="lt-LT"/>
        </w:rPr>
        <w:t xml:space="preserve">dangčiai, </w:t>
      </w:r>
      <w:r w:rsidR="00E7428F">
        <w:rPr>
          <w:rFonts w:ascii="Times New Roman" w:hAnsi="Times New Roman" w:cs="Times New Roman"/>
          <w:sz w:val="24"/>
          <w:szCs w:val="24"/>
          <w:lang w:val="lt-LT"/>
        </w:rPr>
        <w:t>šakutės, st</w:t>
      </w:r>
      <w:r w:rsidR="00631730">
        <w:rPr>
          <w:rFonts w:ascii="Times New Roman" w:hAnsi="Times New Roman" w:cs="Times New Roman"/>
          <w:sz w:val="24"/>
          <w:szCs w:val="24"/>
          <w:lang w:val="lt-LT"/>
        </w:rPr>
        <w:t>iklinė</w:t>
      </w:r>
      <w:r w:rsidR="00D613ED">
        <w:rPr>
          <w:rFonts w:ascii="Times New Roman" w:hAnsi="Times New Roman" w:cs="Times New Roman"/>
          <w:sz w:val="24"/>
          <w:szCs w:val="24"/>
          <w:lang w:val="lt-LT"/>
        </w:rPr>
        <w:t xml:space="preserve"> tara, </w:t>
      </w:r>
      <w:r w:rsidR="00617881">
        <w:rPr>
          <w:rFonts w:ascii="Times New Roman" w:hAnsi="Times New Roman" w:cs="Times New Roman"/>
          <w:sz w:val="24"/>
          <w:szCs w:val="24"/>
          <w:lang w:val="lt-LT"/>
        </w:rPr>
        <w:t>plastikiniai puodeliai, vanduo, teptukas</w:t>
      </w:r>
      <w:r w:rsidR="00D613ED">
        <w:rPr>
          <w:rFonts w:ascii="Times New Roman" w:hAnsi="Times New Roman" w:cs="Times New Roman"/>
          <w:sz w:val="24"/>
          <w:szCs w:val="24"/>
          <w:lang w:val="lt-LT"/>
        </w:rPr>
        <w:t>, dažai, smulkū</w:t>
      </w:r>
      <w:r w:rsidR="00B61032">
        <w:rPr>
          <w:rFonts w:ascii="Times New Roman" w:hAnsi="Times New Roman" w:cs="Times New Roman"/>
          <w:sz w:val="24"/>
          <w:szCs w:val="24"/>
          <w:lang w:val="lt-LT"/>
        </w:rPr>
        <w:t>s akmenukai, plunksnos, kompiuteris.</w:t>
      </w:r>
    </w:p>
    <w:p w:rsidR="006A056F" w:rsidRDefault="006A056F" w:rsidP="006A056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E429E7">
        <w:rPr>
          <w:rFonts w:ascii="Times New Roman" w:hAnsi="Times New Roman" w:cs="Times New Roman"/>
          <w:b/>
          <w:sz w:val="24"/>
          <w:szCs w:val="24"/>
          <w:lang w:val="lt-LT"/>
        </w:rPr>
        <w:t>Amžiaus grupė:</w:t>
      </w:r>
      <w:r w:rsidR="00E7428F">
        <w:rPr>
          <w:rFonts w:ascii="Times New Roman" w:hAnsi="Times New Roman" w:cs="Times New Roman"/>
          <w:sz w:val="24"/>
          <w:szCs w:val="24"/>
          <w:lang w:val="lt-LT"/>
        </w:rPr>
        <w:t xml:space="preserve"> 4</w:t>
      </w:r>
      <w:r w:rsidR="00903220">
        <w:rPr>
          <w:rFonts w:ascii="Times New Roman" w:hAnsi="Times New Roman" w:cs="Times New Roman"/>
          <w:sz w:val="24"/>
          <w:szCs w:val="24"/>
          <w:lang w:val="lt-LT"/>
        </w:rPr>
        <w:t>-5 metų vaikams.</w:t>
      </w:r>
    </w:p>
    <w:p w:rsidR="00AD69DA" w:rsidRPr="00AD69DA" w:rsidRDefault="00AD69DA" w:rsidP="006A056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Veiklos vieta: </w:t>
      </w:r>
      <w:r>
        <w:rPr>
          <w:rFonts w:ascii="Times New Roman" w:hAnsi="Times New Roman" w:cs="Times New Roman"/>
          <w:sz w:val="24"/>
          <w:szCs w:val="24"/>
          <w:lang w:val="lt-LT"/>
        </w:rPr>
        <w:t>lauko erdvė.</w:t>
      </w:r>
    </w:p>
    <w:p w:rsidR="00617881" w:rsidRDefault="00E429E7" w:rsidP="00E7428F">
      <w:pPr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429E7">
        <w:rPr>
          <w:rFonts w:ascii="Times New Roman" w:hAnsi="Times New Roman" w:cs="Times New Roman"/>
          <w:b/>
          <w:sz w:val="24"/>
          <w:szCs w:val="24"/>
          <w:lang w:val="lt-LT"/>
        </w:rPr>
        <w:t>Veiklos eiga.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C011B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053A36" w:rsidRDefault="00B61032" w:rsidP="00B61032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E7428F">
        <w:rPr>
          <w:rFonts w:ascii="Times New Roman" w:hAnsi="Times New Roman" w:cs="Times New Roman"/>
          <w:sz w:val="24"/>
          <w:szCs w:val="24"/>
          <w:lang w:val="lt-LT"/>
        </w:rPr>
        <w:t>Pasisveikinimas.</w:t>
      </w:r>
      <w:r w:rsidR="00654339">
        <w:rPr>
          <w:rFonts w:ascii="Times New Roman" w:hAnsi="Times New Roman" w:cs="Times New Roman"/>
          <w:sz w:val="24"/>
          <w:szCs w:val="24"/>
          <w:lang w:val="lt-LT"/>
        </w:rPr>
        <w:t xml:space="preserve">  M</w:t>
      </w:r>
      <w:r w:rsidR="00D613ED">
        <w:rPr>
          <w:rFonts w:ascii="Times New Roman" w:hAnsi="Times New Roman" w:cs="Times New Roman"/>
          <w:sz w:val="24"/>
          <w:szCs w:val="24"/>
          <w:lang w:val="lt-LT"/>
        </w:rPr>
        <w:t>uzikinis fonas –</w:t>
      </w:r>
      <w:r w:rsidR="00053A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613ED">
        <w:rPr>
          <w:rFonts w:ascii="Times New Roman" w:hAnsi="Times New Roman" w:cs="Times New Roman"/>
          <w:sz w:val="24"/>
          <w:szCs w:val="24"/>
          <w:lang w:val="lt-LT"/>
        </w:rPr>
        <w:t>vandens čiurlenim</w:t>
      </w:r>
      <w:r w:rsidR="00053A36">
        <w:rPr>
          <w:rFonts w:ascii="Times New Roman" w:hAnsi="Times New Roman" w:cs="Times New Roman"/>
          <w:sz w:val="24"/>
          <w:szCs w:val="24"/>
          <w:lang w:val="lt-LT"/>
        </w:rPr>
        <w:t>as.</w:t>
      </w:r>
      <w:r w:rsidR="00053A36" w:rsidRPr="00053A36">
        <w:t xml:space="preserve"> </w:t>
      </w:r>
      <w:hyperlink r:id="rId7" w:history="1">
        <w:r w:rsidR="00053A36">
          <w:rPr>
            <w:rStyle w:val="Hyperlink"/>
          </w:rPr>
          <w:t>https://www.youtube.com/results?search_query=vandens+ciurlenimas+muzika</w:t>
        </w:r>
      </w:hyperlink>
    </w:p>
    <w:p w:rsidR="00617881" w:rsidRDefault="00E7428F" w:rsidP="00B61032">
      <w:pPr>
        <w:tabs>
          <w:tab w:val="left" w:pos="15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3661E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Mokytoja pristato vaikams temą ,,Vandens muzika</w:t>
      </w:r>
      <w:r w:rsidR="00C77D0F">
        <w:rPr>
          <w:rFonts w:ascii="Times New Roman" w:hAnsi="Times New Roman" w:cs="Times New Roman"/>
          <w:sz w:val="24"/>
          <w:szCs w:val="24"/>
          <w:lang w:val="lt-LT"/>
        </w:rPr>
        <w:t xml:space="preserve"> ir malonumai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“. Veiklos pradžioje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išsiaiškinsim</w:t>
      </w:r>
      <w:r w:rsidRPr="00E7428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geriamoj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o vandens savybes. Vaikai ragaus</w:t>
      </w:r>
      <w:r w:rsidRPr="00E7428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vandenį iš čiaupo, natūral</w:t>
      </w:r>
      <w:r w:rsidR="00985736">
        <w:rPr>
          <w:rFonts w:ascii="Times New Roman" w:hAnsi="Times New Roman" w:cs="Times New Roman"/>
          <w:color w:val="000000"/>
          <w:sz w:val="24"/>
          <w:szCs w:val="24"/>
          <w:lang w:val="lt-LT"/>
        </w:rPr>
        <w:t>ų negazuotą iš butelių, sužinos</w:t>
      </w:r>
      <w:r w:rsidRPr="00E7428F">
        <w:rPr>
          <w:rFonts w:ascii="Times New Roman" w:hAnsi="Times New Roman" w:cs="Times New Roman"/>
          <w:color w:val="000000"/>
          <w:sz w:val="24"/>
          <w:szCs w:val="24"/>
          <w:lang w:val="lt-LT"/>
        </w:rPr>
        <w:t>, jog mineralinis vanduo turi žmogaus sveikatai naudingų mineralų, ir kad vandenukas slypi giliai žemėje</w:t>
      </w:r>
      <w:r w:rsidR="00985736">
        <w:rPr>
          <w:rFonts w:ascii="Times New Roman" w:hAnsi="Times New Roman" w:cs="Times New Roman"/>
          <w:color w:val="000000"/>
          <w:sz w:val="24"/>
          <w:szCs w:val="24"/>
          <w:lang w:val="lt-LT"/>
        </w:rPr>
        <w:t>. S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užinos, kad vanduo reikalingas bet</w:t>
      </w:r>
      <w:r w:rsidR="0098573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kokiai gyvybei, kuri yra žemėje – žmonėms, gyvūna</w:t>
      </w:r>
      <w:r w:rsidR="00B61032">
        <w:rPr>
          <w:rFonts w:ascii="Times New Roman" w:hAnsi="Times New Roman" w:cs="Times New Roman"/>
          <w:color w:val="000000"/>
          <w:sz w:val="24"/>
          <w:szCs w:val="24"/>
          <w:lang w:val="lt-LT"/>
        </w:rPr>
        <w:t>ms, augalams. Taip pat supras</w:t>
      </w:r>
      <w:r w:rsidR="00D613ED">
        <w:rPr>
          <w:rFonts w:ascii="Times New Roman" w:hAnsi="Times New Roman" w:cs="Times New Roman"/>
          <w:color w:val="000000"/>
          <w:sz w:val="24"/>
          <w:szCs w:val="24"/>
          <w:lang w:val="lt-LT"/>
        </w:rPr>
        <w:t>, kad su vandeniu gali</w:t>
      </w:r>
      <w:r w:rsidR="00985736">
        <w:rPr>
          <w:rFonts w:ascii="Times New Roman" w:hAnsi="Times New Roman" w:cs="Times New Roman"/>
          <w:color w:val="000000"/>
          <w:sz w:val="24"/>
          <w:szCs w:val="24"/>
          <w:lang w:val="lt-LT"/>
        </w:rPr>
        <w:t>ma nuveikti labai įdomių dalykų:</w:t>
      </w:r>
      <w:r w:rsidR="00D613ED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galima ne</w:t>
      </w:r>
      <w:r w:rsidR="0098573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tik žaisti su juo</w:t>
      </w:r>
      <w:r w:rsidR="00D613ED">
        <w:rPr>
          <w:rFonts w:ascii="Times New Roman" w:hAnsi="Times New Roman" w:cs="Times New Roman"/>
          <w:color w:val="000000"/>
          <w:sz w:val="24"/>
          <w:szCs w:val="24"/>
          <w:lang w:val="lt-LT"/>
        </w:rPr>
        <w:t>,</w:t>
      </w:r>
      <w:r w:rsidR="0098573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B6103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grūdintis, </w:t>
      </w:r>
      <w:r w:rsidR="00D613ED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atsigaivinti, </w:t>
      </w:r>
      <w:r w:rsidR="00631730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eksperimentuoti, </w:t>
      </w:r>
      <w:r w:rsidR="00D613ED">
        <w:rPr>
          <w:rFonts w:ascii="Times New Roman" w:hAnsi="Times New Roman" w:cs="Times New Roman"/>
          <w:color w:val="000000"/>
          <w:sz w:val="24"/>
          <w:szCs w:val="24"/>
          <w:lang w:val="lt-LT"/>
        </w:rPr>
        <w:t>bet ir</w:t>
      </w:r>
      <w:r w:rsidR="00631730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pabūti tikrų tikriausiais muzikantais</w:t>
      </w:r>
      <w:r w:rsidR="0098573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631730">
        <w:rPr>
          <w:rFonts w:ascii="Times New Roman" w:hAnsi="Times New Roman" w:cs="Times New Roman"/>
          <w:color w:val="000000"/>
          <w:sz w:val="24"/>
          <w:szCs w:val="24"/>
          <w:lang w:val="lt-LT"/>
        </w:rPr>
        <w:t>-</w:t>
      </w:r>
      <w:r w:rsidR="00D613ED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kurti muziką. </w:t>
      </w:r>
      <w:r w:rsidR="0061788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:rsidR="00B61032" w:rsidRDefault="00B61032" w:rsidP="0083661E">
      <w:pPr>
        <w:tabs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ab/>
      </w:r>
      <w:r w:rsidR="00D613ED">
        <w:rPr>
          <w:rFonts w:ascii="Times New Roman" w:hAnsi="Times New Roman" w:cs="Times New Roman"/>
          <w:color w:val="000000"/>
          <w:sz w:val="24"/>
          <w:szCs w:val="24"/>
          <w:lang w:val="lt-LT"/>
        </w:rPr>
        <w:t>Veiklai naudosime įvairiausius buitinius daiktus, kurie pavirs vaikų rankose pačiais nuostabiausiais</w:t>
      </w:r>
      <w:r w:rsidR="00C0413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ir nepaprastais</w:t>
      </w:r>
      <w:r w:rsidR="00D613ED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muzikos instrumentais. Veiklos metu vaikai</w:t>
      </w:r>
      <w:r w:rsidR="00053A3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lies vandenį rankytėmis, nusakys savo pojūčius ką jaučia</w:t>
      </w:r>
      <w:r w:rsidR="00D613ED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 w:rsidR="00053A36">
        <w:rPr>
          <w:rFonts w:ascii="Times New Roman" w:hAnsi="Times New Roman" w:cs="Times New Roman"/>
          <w:color w:val="000000"/>
          <w:sz w:val="24"/>
          <w:szCs w:val="24"/>
          <w:lang w:val="lt-LT"/>
        </w:rPr>
        <w:t>Panardins rankas po vandeniu, virš vandens kels bangeles,</w:t>
      </w:r>
      <w:r w:rsidR="00566D2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053A36">
        <w:rPr>
          <w:rFonts w:ascii="Times New Roman" w:hAnsi="Times New Roman" w:cs="Times New Roman"/>
          <w:color w:val="000000"/>
          <w:sz w:val="24"/>
          <w:szCs w:val="24"/>
          <w:lang w:val="lt-LT"/>
        </w:rPr>
        <w:t>pliuškens jį</w:t>
      </w:r>
      <w:r w:rsidR="0083661E">
        <w:rPr>
          <w:rFonts w:ascii="Times New Roman" w:hAnsi="Times New Roman" w:cs="Times New Roman"/>
          <w:color w:val="000000"/>
          <w:sz w:val="24"/>
          <w:szCs w:val="24"/>
          <w:lang w:val="lt-LT"/>
        </w:rPr>
        <w:t>.</w:t>
      </w:r>
      <w:r w:rsidR="00053A3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631730">
        <w:rPr>
          <w:rFonts w:ascii="Times New Roman" w:hAnsi="Times New Roman" w:cs="Times New Roman"/>
          <w:color w:val="000000"/>
          <w:sz w:val="24"/>
          <w:szCs w:val="24"/>
          <w:lang w:val="lt-LT"/>
        </w:rPr>
        <w:t>Stengsis pabūti ramiai, ugdys</w:t>
      </w:r>
      <w:r w:rsidR="00566D2E">
        <w:rPr>
          <w:rFonts w:ascii="Times New Roman" w:hAnsi="Times New Roman" w:cs="Times New Roman"/>
          <w:color w:val="000000"/>
          <w:sz w:val="24"/>
          <w:szCs w:val="24"/>
          <w:lang w:val="lt-LT"/>
        </w:rPr>
        <w:t>(is) įgū</w:t>
      </w:r>
      <w:r w:rsidR="00631730">
        <w:rPr>
          <w:rFonts w:ascii="Times New Roman" w:hAnsi="Times New Roman" w:cs="Times New Roman"/>
          <w:color w:val="000000"/>
          <w:sz w:val="24"/>
          <w:szCs w:val="24"/>
          <w:lang w:val="lt-LT"/>
        </w:rPr>
        <w:t>džius išlaukti savo eilės, susikaupti.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Vandens muzikos kūrimui naudosime įvairiausius buityje randamus įrankius, akmenėlius. Vaikai eksperimentuodami su vandeniu patirs kūrybos ir laisvės pojūtį.</w:t>
      </w:r>
    </w:p>
    <w:p w:rsidR="008F2EA8" w:rsidRDefault="00C04132" w:rsidP="004C056B">
      <w:pPr>
        <w:tabs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noProof/>
          <w:lang w:val="lt-LT" w:eastAsia="lt-LT"/>
        </w:rPr>
        <w:lastRenderedPageBreak/>
        <w:drawing>
          <wp:inline distT="0" distB="0" distL="0" distR="0">
            <wp:extent cx="1427480" cy="2095500"/>
            <wp:effectExtent l="19050" t="0" r="1270" b="0"/>
            <wp:docPr id="1" name="Picture 1" descr="https://scontent-arn2-1.xx.fbcdn.net/v/t1.15752-9/90718184_257741745246281_6063395469965393920_n.jpg?_nc_cat=110&amp;_nc_sid=b96e70&amp;_nc_ohc=XJ7orIUGRfUAX8Qmpiv&amp;_nc_ht=scontent-arn2-1.xx&amp;oh=ca7c07bd526ccab729091a02fd4b3ce3&amp;oe=5EA0FF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15752-9/90718184_257741745246281_6063395469965393920_n.jpg?_nc_cat=110&amp;_nc_sid=b96e70&amp;_nc_ohc=XJ7orIUGRfUAX8Qmpiv&amp;_nc_ht=scontent-arn2-1.xx&amp;oh=ca7c07bd526ccab729091a02fd4b3ce3&amp;oe=5EA0FF3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EA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  </w:t>
      </w:r>
      <w:r w:rsidR="008F2EA8">
        <w:rPr>
          <w:noProof/>
          <w:lang w:val="lt-LT" w:eastAsia="lt-LT"/>
        </w:rPr>
        <w:drawing>
          <wp:inline distT="0" distB="0" distL="0" distR="0">
            <wp:extent cx="1628775" cy="2095500"/>
            <wp:effectExtent l="19050" t="0" r="9525" b="0"/>
            <wp:docPr id="4" name="Picture 4" descr="https://scontent-arn2-1.xx.fbcdn.net/v/t1.15752-9/91136103_235567547567076_6681039336525266944_n.jpg?_nc_cat=111&amp;_nc_sid=b96e70&amp;_nc_ohc=GUFuQdN-s6kAX8pnVeR&amp;_nc_ht=scontent-arn2-1.xx&amp;oh=3deaf81958e72829a0250e5c3a6bdbcc&amp;oe=5EA04F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rn2-1.xx.fbcdn.net/v/t1.15752-9/91136103_235567547567076_6681039336525266944_n.jpg?_nc_cat=111&amp;_nc_sid=b96e70&amp;_nc_ohc=GUFuQdN-s6kAX8pnVeR&amp;_nc_ht=scontent-arn2-1.xx&amp;oh=3deaf81958e72829a0250e5c3a6bdbcc&amp;oe=5EA04FB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EA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</w:t>
      </w:r>
      <w:r w:rsidR="008F2EA8">
        <w:rPr>
          <w:noProof/>
          <w:lang w:val="lt-LT" w:eastAsia="lt-LT"/>
        </w:rPr>
        <w:drawing>
          <wp:inline distT="0" distB="0" distL="0" distR="0">
            <wp:extent cx="1452721" cy="2097801"/>
            <wp:effectExtent l="19050" t="0" r="0" b="0"/>
            <wp:docPr id="7" name="Picture 7" descr="https://scontent-arn2-1.xx.fbcdn.net/v/t1.15752-9/90650442_682441732502231_958231710820990976_n.jpg?_nc_cat=110&amp;_nc_sid=b96e70&amp;_nc_ohc=mgCUeGdRh4cAX8SWLCN&amp;_nc_ht=scontent-arn2-1.xx&amp;oh=079db5bc4ac123128dd9eccd4bc9d9c0&amp;oe=5EA0A4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arn2-1.xx.fbcdn.net/v/t1.15752-9/90650442_682441732502231_958231710820990976_n.jpg?_nc_cat=110&amp;_nc_sid=b96e70&amp;_nc_ohc=mgCUeGdRh4cAX8SWLCN&amp;_nc_ht=scontent-arn2-1.xx&amp;oh=079db5bc4ac123128dd9eccd4bc9d9c0&amp;oe=5EA0A4F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21" cy="209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032">
        <w:rPr>
          <w:rFonts w:ascii="Times New Roman" w:hAnsi="Times New Roman" w:cs="Times New Roman"/>
          <w:color w:val="000000"/>
          <w:sz w:val="24"/>
          <w:szCs w:val="24"/>
          <w:lang w:val="lt-LT"/>
        </w:rPr>
        <w:tab/>
      </w:r>
    </w:p>
    <w:p w:rsidR="00D613ED" w:rsidRDefault="00D71743" w:rsidP="00B61032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Matuos kiek vandens yra vienoje ir kitoje</w:t>
      </w:r>
      <w:r w:rsidR="00794300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stiklinėje, lygins ar padaugėjo </w:t>
      </w:r>
      <w:r w:rsidR="00566D2E">
        <w:rPr>
          <w:rFonts w:ascii="Times New Roman" w:hAnsi="Times New Roman" w:cs="Times New Roman"/>
          <w:color w:val="000000"/>
          <w:sz w:val="24"/>
          <w:szCs w:val="24"/>
          <w:lang w:val="lt-LT"/>
        </w:rPr>
        <w:t>vandens stiklinėje įdėjus į ją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9479C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nudažytų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akmenėlių</w:t>
      </w:r>
      <w:r w:rsidR="009479C7">
        <w:rPr>
          <w:rFonts w:ascii="Times New Roman" w:hAnsi="Times New Roman" w:cs="Times New Roman"/>
          <w:color w:val="000000"/>
          <w:sz w:val="24"/>
          <w:szCs w:val="24"/>
          <w:lang w:val="lt-LT"/>
        </w:rPr>
        <w:t>, o į kitą plunksnų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?</w:t>
      </w:r>
      <w:r w:rsidR="00794300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Diskutuos, kodėl nuskendo akmenėliai, o plunksnelės ne?  Įtvirtins sąvokas lengvesnis-sunkesnis.</w:t>
      </w:r>
      <w:r w:rsidR="008F2EA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</w:t>
      </w:r>
    </w:p>
    <w:p w:rsidR="00566D2E" w:rsidRDefault="008F2EA8" w:rsidP="004C056B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     </w:t>
      </w:r>
      <w:r>
        <w:rPr>
          <w:noProof/>
          <w:lang w:val="lt-LT" w:eastAsia="lt-LT"/>
        </w:rPr>
        <w:drawing>
          <wp:inline distT="0" distB="0" distL="0" distR="0">
            <wp:extent cx="1189844" cy="1701105"/>
            <wp:effectExtent l="19050" t="0" r="0" b="0"/>
            <wp:docPr id="16" name="Picture 16" descr="https://scontent-arn2-1.xx.fbcdn.net/v/t1.15752-9/90685599_2922327541178659_5341451045631426560_n.jpg?_nc_cat=107&amp;_nc_sid=b96e70&amp;_nc_ohc=bM4XHM1z6GkAX_MTHgh&amp;_nc_ht=scontent-arn2-1.xx&amp;oh=e77c56c3d461df013576f6219813fdf8&amp;oe=5EA00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arn2-1.xx.fbcdn.net/v/t1.15752-9/90685599_2922327541178659_5341451045631426560_n.jpg?_nc_cat=107&amp;_nc_sid=b96e70&amp;_nc_ohc=bM4XHM1z6GkAX_MTHgh&amp;_nc_ht=scontent-arn2-1.xx&amp;oh=e77c56c3d461df013576f6219813fdf8&amp;oe=5EA007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29" cy="170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          </w:t>
      </w:r>
      <w:r>
        <w:rPr>
          <w:noProof/>
          <w:lang w:val="lt-LT" w:eastAsia="lt-LT"/>
        </w:rPr>
        <w:drawing>
          <wp:inline distT="0" distB="0" distL="0" distR="0">
            <wp:extent cx="1095375" cy="1704975"/>
            <wp:effectExtent l="19050" t="0" r="9525" b="0"/>
            <wp:docPr id="10" name="Picture 10" descr="https://scontent-arn2-1.xx.fbcdn.net/v/t1.15752-9/90618455_199304428183525_96272684077285376_n.jpg?_nc_cat=104&amp;_nc_sid=b96e70&amp;_nc_ohc=P0TY23hydyAAX9jAuO-&amp;_nc_ht=scontent-arn2-1.xx&amp;oh=7dd139d5c088105762b9fa94cd5c73fe&amp;oe=5EA0B4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arn2-1.xx.fbcdn.net/v/t1.15752-9/90618455_199304428183525_96272684077285376_n.jpg?_nc_cat=104&amp;_nc_sid=b96e70&amp;_nc_ohc=P0TY23hydyAAX9jAuO-&amp;_nc_ht=scontent-arn2-1.xx&amp;oh=7dd139d5c088105762b9fa94cd5c73fe&amp;oe=5EA0B4B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   </w:t>
      </w:r>
      <w:r>
        <w:rPr>
          <w:noProof/>
          <w:lang w:val="lt-LT" w:eastAsia="lt-LT"/>
        </w:rPr>
        <w:drawing>
          <wp:inline distT="0" distB="0" distL="0" distR="0">
            <wp:extent cx="1246933" cy="1704975"/>
            <wp:effectExtent l="19050" t="0" r="0" b="0"/>
            <wp:docPr id="13" name="Picture 13" descr="https://scontent-arn2-1.xx.fbcdn.net/v/t1.15752-9/90905753_224726948647819_5734885597726638080_n.jpg?_nc_cat=110&amp;_nc_sid=b96e70&amp;_nc_ohc=LlcXN7xASbAAX_cfmJH&amp;_nc_ht=scontent-arn2-1.xx&amp;oh=695ea7b24678ae97a831dd20a1956a09&amp;oe=5EA307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arn2-1.xx.fbcdn.net/v/t1.15752-9/90905753_224726948647819_5734885597726638080_n.jpg?_nc_cat=110&amp;_nc_sid=b96e70&amp;_nc_ohc=LlcXN7xASbAAX_cfmJH&amp;_nc_ht=scontent-arn2-1.xx&amp;oh=695ea7b24678ae97a831dd20a1956a09&amp;oe=5EA3079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84" cy="170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</w:t>
      </w:r>
    </w:p>
    <w:p w:rsidR="00631730" w:rsidRDefault="00D71743" w:rsidP="004C056B">
      <w:pPr>
        <w:tabs>
          <w:tab w:val="left" w:pos="1418"/>
        </w:tabs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Statys iš plastikinių</w:t>
      </w:r>
      <w:r w:rsidR="00631730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puodelių piramidės</w:t>
      </w:r>
      <w:r w:rsidR="00794300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formos</w:t>
      </w:r>
      <w:r w:rsidR="00566D2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631730">
        <w:rPr>
          <w:rFonts w:ascii="Times New Roman" w:hAnsi="Times New Roman" w:cs="Times New Roman"/>
          <w:color w:val="000000"/>
          <w:sz w:val="24"/>
          <w:szCs w:val="24"/>
          <w:lang w:val="lt-LT"/>
        </w:rPr>
        <w:t>,,Vandens bokštą“</w:t>
      </w:r>
      <w:r w:rsidR="00794300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ir pi</w:t>
      </w:r>
      <w:r w:rsidR="009479C7">
        <w:rPr>
          <w:rFonts w:ascii="Times New Roman" w:hAnsi="Times New Roman" w:cs="Times New Roman"/>
          <w:color w:val="000000"/>
          <w:sz w:val="24"/>
          <w:szCs w:val="24"/>
          <w:lang w:val="lt-LT"/>
        </w:rPr>
        <w:t>ls į viršutinę stiklinę</w:t>
      </w:r>
      <w:r w:rsidR="001147F3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vandenį (bus galima jį nudažyti)</w:t>
      </w:r>
      <w:r w:rsidR="00566D2E">
        <w:rPr>
          <w:rFonts w:ascii="Times New Roman" w:hAnsi="Times New Roman" w:cs="Times New Roman"/>
          <w:color w:val="000000"/>
          <w:sz w:val="24"/>
          <w:szCs w:val="24"/>
          <w:lang w:val="lt-LT"/>
        </w:rPr>
        <w:t>,</w:t>
      </w:r>
      <w:r w:rsidR="00794300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žiūrės </w:t>
      </w:r>
      <w:r w:rsidR="009479C7">
        <w:rPr>
          <w:rFonts w:ascii="Times New Roman" w:hAnsi="Times New Roman" w:cs="Times New Roman"/>
          <w:color w:val="000000"/>
          <w:sz w:val="24"/>
          <w:szCs w:val="24"/>
          <w:lang w:val="lt-LT"/>
        </w:rPr>
        <w:t>ar atlaiko</w:t>
      </w:r>
      <w:r w:rsidR="00566D2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apatinės stiklinės konstrukcija</w:t>
      </w:r>
      <w:r w:rsidR="009479C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, ar visgi griūna. Stebės kaip bėga vanduo per stiklinės kraštus ir kiek pakliūva vandens į apatines stiklines. </w:t>
      </w:r>
    </w:p>
    <w:p w:rsidR="009479C7" w:rsidRDefault="008F2EA8" w:rsidP="00617881">
      <w:pPr>
        <w:tabs>
          <w:tab w:val="left" w:pos="183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550576" cy="1857375"/>
            <wp:effectExtent l="19050" t="0" r="0" b="0"/>
            <wp:docPr id="19" name="Picture 19" descr="https://scontent-arn2-1.xx.fbcdn.net/v/t1.15752-9/90759695_218265125930342_1905224548790304768_n.jpg?_nc_cat=103&amp;_nc_sid=b96e70&amp;_nc_ohc=ewjQNk3j4NUAX9xH4ET&amp;_nc_ht=scontent-arn2-1.xx&amp;oh=2818ec3b4b42f2ae13075af604449fb6&amp;oe=5EA3E3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arn2-1.xx.fbcdn.net/v/t1.15752-9/90759695_218265125930342_1905224548790304768_n.jpg?_nc_cat=103&amp;_nc_sid=b96e70&amp;_nc_ohc=ewjQNk3j4NUAX9xH4ET&amp;_nc_ht=scontent-arn2-1.xx&amp;oh=2818ec3b4b42f2ae13075af604449fb6&amp;oe=5EA3E3F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76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9C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  </w:t>
      </w:r>
      <w:r w:rsidR="009479C7">
        <w:rPr>
          <w:noProof/>
          <w:lang w:val="lt-LT" w:eastAsia="lt-LT"/>
        </w:rPr>
        <w:drawing>
          <wp:inline distT="0" distB="0" distL="0" distR="0">
            <wp:extent cx="1419225" cy="1857375"/>
            <wp:effectExtent l="19050" t="0" r="9525" b="0"/>
            <wp:docPr id="22" name="Picture 22" descr="https://scontent-arn2-1.xx.fbcdn.net/v/t1.15752-9/90716823_198526971436375_399938498380955648_n.jpg?_nc_cat=103&amp;_nc_sid=b96e70&amp;_nc_ohc=P3w1b3y3rBYAX8j_LAx&amp;_nc_ht=scontent-arn2-1.xx&amp;oh=6eb2c5236dff94c0cdd2701f767c40e2&amp;oe=5EA203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arn2-1.xx.fbcdn.net/v/t1.15752-9/90716823_198526971436375_399938498380955648_n.jpg?_nc_cat=103&amp;_nc_sid=b96e70&amp;_nc_ohc=P3w1b3y3rBYAX8j_LAx&amp;_nc_ht=scontent-arn2-1.xx&amp;oh=6eb2c5236dff94c0cdd2701f767c40e2&amp;oe=5EA203F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9C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</w:t>
      </w:r>
    </w:p>
    <w:p w:rsidR="0083661E" w:rsidRDefault="009479C7" w:rsidP="00566D2E">
      <w:pPr>
        <w:tabs>
          <w:tab w:val="left" w:pos="183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Suteikime vaikam visišką laisvę, nes tik p</w:t>
      </w:r>
      <w:r w:rsidR="00566D2E">
        <w:rPr>
          <w:rFonts w:ascii="Times New Roman" w:hAnsi="Times New Roman" w:cs="Times New Roman"/>
          <w:color w:val="000000"/>
          <w:sz w:val="24"/>
          <w:szCs w:val="24"/>
          <w:lang w:val="lt-LT"/>
        </w:rPr>
        <w:t>atys vaikai eidami bandydamo, kū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rybos  ir patyrimo ke</w:t>
      </w:r>
      <w:r w:rsidR="00566D2E">
        <w:rPr>
          <w:rFonts w:ascii="Times New Roman" w:hAnsi="Times New Roman" w:cs="Times New Roman"/>
          <w:color w:val="000000"/>
          <w:sz w:val="24"/>
          <w:szCs w:val="24"/>
          <w:lang w:val="lt-LT"/>
        </w:rPr>
        <w:t>liu, supras, kaip viskas vyksta.</w:t>
      </w:r>
    </w:p>
    <w:p w:rsidR="004C056B" w:rsidRDefault="004C056B" w:rsidP="00566D2E">
      <w:pPr>
        <w:tabs>
          <w:tab w:val="left" w:pos="1830"/>
        </w:tabs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6A056F" w:rsidRPr="006A056F" w:rsidRDefault="00631730" w:rsidP="004C056B">
      <w:pPr>
        <w:tabs>
          <w:tab w:val="left" w:pos="183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566D2E">
        <w:rPr>
          <w:rFonts w:ascii="Times New Roman" w:hAnsi="Times New Roman" w:cs="Times New Roman"/>
          <w:color w:val="000000"/>
          <w:sz w:val="24"/>
          <w:szCs w:val="24"/>
          <w:lang w:val="lt-LT"/>
        </w:rPr>
        <w:t>Veiklą parengė</w:t>
      </w:r>
      <w:r w:rsidR="004C056B">
        <w:rPr>
          <w:rFonts w:ascii="Times New Roman" w:hAnsi="Times New Roman" w:cs="Times New Roman"/>
          <w:color w:val="000000"/>
          <w:sz w:val="24"/>
          <w:szCs w:val="24"/>
          <w:lang w:val="lt-LT"/>
        </w:rPr>
        <w:t>:</w:t>
      </w:r>
      <w:r w:rsidRPr="00AD69DA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</w:t>
      </w:r>
      <w:r w:rsidR="00AD69DA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                  </w:t>
      </w:r>
      <w:r w:rsidR="00566D2E" w:rsidRPr="0083661E">
        <w:rPr>
          <w:rFonts w:ascii="Times New Roman" w:hAnsi="Times New Roman" w:cs="Times New Roman"/>
          <w:color w:val="000000"/>
          <w:sz w:val="24"/>
          <w:szCs w:val="24"/>
          <w:lang w:val="lt-LT"/>
        </w:rPr>
        <w:t>Ieva Songailienė</w:t>
      </w:r>
      <w:r w:rsidR="00566D2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D69DA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</w:t>
      </w:r>
      <w:r w:rsidRPr="00AD69DA">
        <w:rPr>
          <w:rFonts w:ascii="Times New Roman" w:hAnsi="Times New Roman" w:cs="Times New Roman"/>
          <w:color w:val="000000"/>
          <w:sz w:val="24"/>
          <w:szCs w:val="24"/>
          <w:lang w:val="lt-LT"/>
        </w:rPr>
        <w:t>ikimokyklinio ugdymo mokytoja</w:t>
      </w:r>
      <w:r w:rsidRPr="00AD69DA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</w:t>
      </w:r>
      <w:r w:rsidRPr="0083661E">
        <w:rPr>
          <w:rFonts w:ascii="Times New Roman" w:hAnsi="Times New Roman" w:cs="Times New Roman"/>
          <w:color w:val="000000"/>
          <w:sz w:val="24"/>
          <w:szCs w:val="24"/>
          <w:lang w:val="lt-LT"/>
        </w:rPr>
        <w:t>Ieva Songailienė</w:t>
      </w:r>
    </w:p>
    <w:sectPr w:rsidR="006A056F" w:rsidRPr="006A056F" w:rsidSect="004C05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34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B0" w:rsidRDefault="006206B0" w:rsidP="00566D2E">
      <w:pPr>
        <w:spacing w:after="0" w:line="240" w:lineRule="auto"/>
      </w:pPr>
      <w:r>
        <w:separator/>
      </w:r>
    </w:p>
  </w:endnote>
  <w:endnote w:type="continuationSeparator" w:id="0">
    <w:p w:rsidR="006206B0" w:rsidRDefault="006206B0" w:rsidP="0056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2E" w:rsidRDefault="00566D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2E" w:rsidRDefault="00566D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2E" w:rsidRDefault="00566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B0" w:rsidRDefault="006206B0" w:rsidP="00566D2E">
      <w:pPr>
        <w:spacing w:after="0" w:line="240" w:lineRule="auto"/>
      </w:pPr>
      <w:r>
        <w:separator/>
      </w:r>
    </w:p>
  </w:footnote>
  <w:footnote w:type="continuationSeparator" w:id="0">
    <w:p w:rsidR="006206B0" w:rsidRDefault="006206B0" w:rsidP="0056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2E" w:rsidRDefault="00566D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8081"/>
      <w:docPartObj>
        <w:docPartGallery w:val="Page Numbers (Top of Page)"/>
        <w:docPartUnique/>
      </w:docPartObj>
    </w:sdtPr>
    <w:sdtContent>
      <w:p w:rsidR="00566D2E" w:rsidRDefault="00291A52">
        <w:pPr>
          <w:pStyle w:val="Header"/>
          <w:jc w:val="center"/>
        </w:pPr>
        <w:fldSimple w:instr=" PAGE   \* MERGEFORMAT ">
          <w:r w:rsidR="00654339">
            <w:rPr>
              <w:noProof/>
            </w:rPr>
            <w:t>2</w:t>
          </w:r>
        </w:fldSimple>
      </w:p>
    </w:sdtContent>
  </w:sdt>
  <w:p w:rsidR="00566D2E" w:rsidRDefault="00566D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2E" w:rsidRDefault="00566D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57F36"/>
    <w:multiLevelType w:val="hybridMultilevel"/>
    <w:tmpl w:val="4FE0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6F"/>
    <w:rsid w:val="00053A36"/>
    <w:rsid w:val="001147F3"/>
    <w:rsid w:val="001D6DD4"/>
    <w:rsid w:val="00291A52"/>
    <w:rsid w:val="003276BA"/>
    <w:rsid w:val="004345AF"/>
    <w:rsid w:val="004C056B"/>
    <w:rsid w:val="00532E72"/>
    <w:rsid w:val="0054369A"/>
    <w:rsid w:val="00566D2E"/>
    <w:rsid w:val="005F1A74"/>
    <w:rsid w:val="00617881"/>
    <w:rsid w:val="006206B0"/>
    <w:rsid w:val="00631730"/>
    <w:rsid w:val="00654339"/>
    <w:rsid w:val="006A056F"/>
    <w:rsid w:val="00794300"/>
    <w:rsid w:val="00814469"/>
    <w:rsid w:val="0083661E"/>
    <w:rsid w:val="008F2EA8"/>
    <w:rsid w:val="00903220"/>
    <w:rsid w:val="009108E0"/>
    <w:rsid w:val="009479C7"/>
    <w:rsid w:val="00985736"/>
    <w:rsid w:val="009C59BA"/>
    <w:rsid w:val="00A242FF"/>
    <w:rsid w:val="00AD2CED"/>
    <w:rsid w:val="00AD69DA"/>
    <w:rsid w:val="00B323B8"/>
    <w:rsid w:val="00B421DA"/>
    <w:rsid w:val="00B61032"/>
    <w:rsid w:val="00B82747"/>
    <w:rsid w:val="00C011B7"/>
    <w:rsid w:val="00C04132"/>
    <w:rsid w:val="00C77D0F"/>
    <w:rsid w:val="00D613ED"/>
    <w:rsid w:val="00D71743"/>
    <w:rsid w:val="00DA4C4C"/>
    <w:rsid w:val="00E429E7"/>
    <w:rsid w:val="00E7428F"/>
    <w:rsid w:val="00EE1250"/>
    <w:rsid w:val="00EF3B26"/>
    <w:rsid w:val="00F254BA"/>
    <w:rsid w:val="00FB0318"/>
    <w:rsid w:val="00FB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FF"/>
  </w:style>
  <w:style w:type="paragraph" w:styleId="Heading5">
    <w:name w:val="heading 5"/>
    <w:basedOn w:val="Normal"/>
    <w:link w:val="Heading5Char"/>
    <w:uiPriority w:val="9"/>
    <w:qFormat/>
    <w:rsid w:val="00E429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429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oh-">
    <w:name w:val="_3oh-"/>
    <w:basedOn w:val="DefaultParagraphFont"/>
    <w:rsid w:val="00E429E7"/>
  </w:style>
  <w:style w:type="paragraph" w:styleId="BalloonText">
    <w:name w:val="Balloon Text"/>
    <w:basedOn w:val="Normal"/>
    <w:link w:val="BalloonTextChar"/>
    <w:uiPriority w:val="99"/>
    <w:semiHidden/>
    <w:unhideWhenUsed/>
    <w:rsid w:val="00E4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9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3A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D2E"/>
  </w:style>
  <w:style w:type="paragraph" w:styleId="Footer">
    <w:name w:val="footer"/>
    <w:basedOn w:val="Normal"/>
    <w:link w:val="FooterChar"/>
    <w:uiPriority w:val="99"/>
    <w:semiHidden/>
    <w:unhideWhenUsed/>
    <w:rsid w:val="00566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51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86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629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41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783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youtube.com/results?search_query=vandens+ciurlenimas+muzika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6</cp:revision>
  <dcterms:created xsi:type="dcterms:W3CDTF">2020-03-26T09:11:00Z</dcterms:created>
  <dcterms:modified xsi:type="dcterms:W3CDTF">2020-03-26T11:49:00Z</dcterms:modified>
</cp:coreProperties>
</file>